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color w:val="332e2d"/>
        </w:rPr>
      </w:pPr>
      <w:r>
        <w:rPr>
          <w:b/>
          <w:color w:val="332e2d"/>
        </w:rPr>
        <w:t xml:space="preserve">АДМИНИСТРАЦИЯ МУНИЦИПАЛЬНОГО ОКРУГА</w:t>
      </w:r>
      <w:r>
        <w:rPr>
          <w:b/>
          <w:color w:val="332e2d"/>
        </w:rPr>
      </w:r>
      <w:r>
        <w:rPr>
          <w:b/>
          <w:color w:val="332e2d"/>
        </w:rPr>
      </w:r>
    </w:p>
    <w:p>
      <w:pPr>
        <w:pBdr/>
        <w:spacing/>
        <w:ind/>
        <w:jc w:val="center"/>
        <w:rPr>
          <w:b/>
          <w:color w:val="332e2d"/>
        </w:rPr>
      </w:pPr>
      <w:r>
        <w:rPr>
          <w:b/>
          <w:color w:val="332e2d"/>
        </w:rPr>
        <w:t xml:space="preserve">МУНИЦИПАЛЬНО</w:t>
      </w:r>
      <w:r>
        <w:rPr>
          <w:b/>
          <w:color w:val="332e2d"/>
        </w:rPr>
        <w:t xml:space="preserve">ГО</w:t>
      </w:r>
      <w:r>
        <w:rPr>
          <w:b/>
          <w:color w:val="332e2d"/>
        </w:rPr>
        <w:t xml:space="preserve"> ОБРАЗОВАНИ</w:t>
      </w:r>
      <w:r>
        <w:rPr>
          <w:b/>
          <w:color w:val="332e2d"/>
        </w:rPr>
        <w:t xml:space="preserve">Я</w:t>
      </w:r>
      <w:r>
        <w:rPr>
          <w:b/>
          <w:color w:val="332e2d"/>
        </w:rPr>
      </w:r>
      <w:r>
        <w:rPr>
          <w:b/>
          <w:color w:val="332e2d"/>
        </w:rPr>
      </w:r>
    </w:p>
    <w:p>
      <w:pPr>
        <w:pBdr/>
        <w:spacing/>
        <w:ind/>
        <w:jc w:val="center"/>
        <w:rPr>
          <w:b/>
          <w:color w:val="332e2d"/>
        </w:rPr>
      </w:pPr>
      <w:r>
        <w:rPr>
          <w:b/>
          <w:color w:val="332e2d"/>
        </w:rPr>
        <w:t xml:space="preserve">СТАРОБЕЛЬСКИЙ МУНИЦИПАЛЬНЫЙ ОКРУГ</w:t>
      </w:r>
      <w:r>
        <w:rPr>
          <w:b/>
          <w:color w:val="332e2d"/>
        </w:rPr>
      </w:r>
      <w:r>
        <w:rPr>
          <w:b/>
          <w:color w:val="332e2d"/>
        </w:rPr>
      </w:r>
    </w:p>
    <w:p>
      <w:pPr>
        <w:pBdr/>
        <w:spacing/>
        <w:ind/>
        <w:jc w:val="center"/>
        <w:rPr>
          <w:b/>
          <w:bCs/>
          <w:color w:val="332e2d"/>
          <w:highlight w:val="none"/>
        </w:rPr>
      </w:pPr>
      <w:r>
        <w:rPr>
          <w:b/>
          <w:color w:val="332e2d"/>
        </w:rPr>
        <w:t xml:space="preserve">ЛУГАНСКОЙ НАРОДНОЙ РЕСПУБЛИКИ</w:t>
      </w:r>
      <w:r>
        <w:rPr>
          <w:b/>
          <w:color w:val="332e2d"/>
        </w:rPr>
      </w:r>
      <w:r>
        <w:rPr>
          <w:b/>
          <w:bCs/>
          <w:color w:val="332e2d"/>
          <w:highlight w:val="none"/>
        </w:rPr>
      </w:r>
    </w:p>
    <w:p>
      <w:pPr>
        <w:pBdr/>
        <w:spacing/>
        <w:ind/>
        <w:jc w:val="center"/>
        <w:rPr>
          <w:color w:val="332e2d"/>
          <w:sz w:val="24"/>
          <w:szCs w:val="24"/>
        </w:rPr>
      </w:pPr>
      <w:r>
        <w:rPr>
          <w:color w:val="332e2d"/>
          <w:sz w:val="24"/>
          <w:szCs w:val="24"/>
        </w:rPr>
        <w:t xml:space="preserve">(Администрация Старобельского муниципального округа </w:t>
      </w:r>
      <w:r>
        <w:rPr>
          <w:color w:val="332e2d"/>
          <w:sz w:val="24"/>
          <w:szCs w:val="24"/>
        </w:rPr>
      </w:r>
      <w:r>
        <w:rPr>
          <w:color w:val="332e2d"/>
          <w:sz w:val="24"/>
          <w:szCs w:val="24"/>
        </w:rPr>
      </w:r>
    </w:p>
    <w:p>
      <w:pPr>
        <w:pBdr/>
        <w:spacing/>
        <w:ind/>
        <w:jc w:val="center"/>
        <w:rPr>
          <w:color w:val="332e2d"/>
          <w:sz w:val="24"/>
          <w:szCs w:val="24"/>
        </w:rPr>
      </w:pPr>
      <w:r>
        <w:rPr>
          <w:color w:val="332e2d"/>
          <w:sz w:val="24"/>
          <w:szCs w:val="24"/>
        </w:rPr>
        <w:t xml:space="preserve">Луганской Народной Республики)</w:t>
      </w:r>
      <w:r>
        <w:rPr>
          <w:color w:val="332e2d"/>
          <w:sz w:val="24"/>
          <w:szCs w:val="24"/>
        </w:rPr>
      </w:r>
      <w:r>
        <w:rPr>
          <w:color w:val="332e2d"/>
          <w:sz w:val="24"/>
          <w:szCs w:val="24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jc w:val="both"/>
        <w:rPr/>
      </w:pPr>
      <w:r>
        <w:t xml:space="preserve">«___»__________202</w:t>
      </w:r>
      <w:r>
        <w:t xml:space="preserve">5</w:t>
      </w:r>
      <w:r>
        <w:t xml:space="preserve"> г.            </w:t>
      </w:r>
      <w:r>
        <w:t xml:space="preserve">  </w:t>
      </w:r>
      <w:r>
        <w:t xml:space="preserve">          </w:t>
      </w:r>
      <w:r>
        <w:t xml:space="preserve"> г. Старобельск                </w:t>
      </w:r>
      <w:r>
        <w:t xml:space="preserve">                  </w:t>
      </w:r>
      <w:r>
        <w:t xml:space="preserve">№ ____</w:t>
      </w:r>
      <w:r>
        <w:t xml:space="preserve">_______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 w:after="700" w:line="240" w:lineRule="auto"/>
        <w:ind/>
        <w:jc w:val="center"/>
        <w:rPr>
          <w:b/>
        </w:rPr>
      </w:pPr>
      <w:r>
        <w:rPr>
          <w:b/>
        </w:rPr>
        <w:t xml:space="preserve">О внесении изменений в </w:t>
      </w:r>
      <w:bookmarkStart w:id="0" w:name="_Hlk168905552"/>
      <w:r/>
      <w:bookmarkStart w:id="1" w:name="_Hlk178156252"/>
      <w:r>
        <w:rPr>
          <w:b/>
        </w:rPr>
        <w:t xml:space="preserve">постановление Администрации муниципального округа муниципальное образование Старобельский муниципальный округ Луганской Народной Республики от </w:t>
      </w:r>
      <w:bookmarkEnd w:id="0"/>
      <w:r>
        <w:rPr>
          <w:b/>
        </w:rPr>
        <w:t xml:space="preserve">03.12.</w:t>
      </w:r>
      <w:r>
        <w:rPr>
          <w:b/>
        </w:rPr>
        <w:t xml:space="preserve">2024 № </w:t>
      </w:r>
      <w:r>
        <w:rPr>
          <w:b/>
        </w:rPr>
        <w:t xml:space="preserve">440</w:t>
      </w:r>
      <w:r>
        <w:rPr>
          <w:b/>
        </w:rPr>
        <w:t xml:space="preserve"> «</w:t>
      </w:r>
      <w:r>
        <w:rPr>
          <w:b/>
        </w:rPr>
        <w:t xml:space="preserve">О ликвидации МУНИЦИПАЛЬНОГО УНИТАРНОГО ПРЕДПРИЯТИЯ «</w:t>
      </w:r>
      <w:r>
        <w:rPr>
          <w:b/>
        </w:rPr>
        <w:t xml:space="preserve">СТАРСЕРВИС</w:t>
      </w:r>
      <w:r>
        <w:rPr>
          <w:b/>
        </w:rPr>
        <w:t xml:space="preserve">» ГОРОДА СТАРОБЕЛЬСКА</w:t>
      </w:r>
      <w:r>
        <w:rPr>
          <w:b/>
        </w:rPr>
        <w:t xml:space="preserve">»</w:t>
      </w:r>
      <w:bookmarkEnd w:id="1"/>
      <w:r>
        <w:rPr>
          <w:b/>
        </w:rPr>
      </w:r>
      <w:r>
        <w:rPr>
          <w:b/>
        </w:rPr>
      </w:r>
    </w:p>
    <w:p>
      <w:pPr>
        <w:pBdr/>
        <w:spacing/>
        <w:ind w:firstLine="709"/>
        <w:jc w:val="both"/>
        <w:rPr>
          <w:highlight w:val="yellow"/>
        </w:rPr>
      </w:pPr>
      <w:r>
        <w:rPr>
          <w:color w:val="000000"/>
        </w:rPr>
        <w:t xml:space="preserve">В соответствии с Гражданским кодексом Российской Федерации,</w:t>
      </w:r>
      <w:r>
        <w:rPr>
          <w:color w:val="000000"/>
        </w:rPr>
        <w:t xml:space="preserve"> </w:t>
      </w:r>
      <w:r>
        <w:t xml:space="preserve">со статьей 91 Федерального закона от 20.03.2025 № 33-ФЗ «Об общих принципах организации местного самоуправления в единой системе публичной власти» и </w:t>
      </w:r>
      <w:r>
        <w:t xml:space="preserve">с учетом положений ст. 16 Федерального закона от 06.10.2003 № 131-ФЗ «Об общих принципах орга</w:t>
      </w:r>
      <w:r>
        <w:t xml:space="preserve">низации местного самоуправления в Российской Федерации», действующих в части, не противоречащей Закону № 33-ФЗ в переходный период до 1 января 2027 года</w:t>
      </w:r>
      <w:r>
        <w:t xml:space="preserve">,</w:t>
      </w:r>
      <w:r>
        <w:t xml:space="preserve"> </w:t>
      </w:r>
      <w:r>
        <w:t xml:space="preserve">Феде</w:t>
      </w:r>
      <w:r>
        <w:t xml:space="preserve">ральным законом от 14.11.2002 № </w:t>
      </w:r>
      <w:r>
        <w:t xml:space="preserve">161-ФЗ «О</w:t>
      </w:r>
      <w:r>
        <w:t xml:space="preserve"> </w:t>
      </w:r>
      <w:r>
        <w:t xml:space="preserve">государственных и муниципальных унитарных предприятиях», главой 5 Порядка принятия решений о создании, реорганизации и ликвидации муниципальных предприятий</w:t>
      </w:r>
      <w:r>
        <w:rPr>
          <w:spacing w:val="-4"/>
        </w:rPr>
        <w:t xml:space="preserve"> и учреждений муниципального образования Старобельский муниципальный округ Луганской Народной Республики, </w:t>
      </w:r>
      <w:r>
        <w:t xml:space="preserve">утвержденного решением Совета муниципального округа муниципальное образование Старобельский муниципальный округ Луганской Народной</w:t>
      </w:r>
      <w:r>
        <w:t xml:space="preserve"> Республики от 29.12.2023 № 9/5</w:t>
      </w:r>
      <w:r>
        <w:t xml:space="preserve"> </w:t>
      </w:r>
      <w:r>
        <w:t xml:space="preserve">«Об утверждении Порядка принятия решений о создании, реорганизации и ликвидации муниципальных предприятий</w:t>
      </w:r>
      <w:r>
        <w:rPr>
          <w:spacing w:val="-4"/>
        </w:rPr>
        <w:t xml:space="preserve"> и учреждений муниципального образования Старобельский муниципальный округ Луганской Народной Республики», п</w:t>
      </w:r>
      <w:r>
        <w:rPr>
          <w:spacing w:val="-4"/>
          <w:highlight w:val="none"/>
        </w:rPr>
        <w:t xml:space="preserve">остановлением Администрации муниципального округа муниципальное образование Старобельский муниципальный </w:t>
      </w:r>
      <w:r>
        <w:rPr>
          <w:spacing w:val="-4"/>
          <w:highlight w:val="none"/>
        </w:rPr>
        <w:t xml:space="preserve">округ </w:t>
      </w:r>
      <w:r>
        <w:rPr>
          <w:spacing w:val="-4"/>
          <w:highlight w:val="none"/>
        </w:rPr>
        <w:t xml:space="preserve">Луганской</w:t>
      </w:r>
      <w:r>
        <w:rPr>
          <w:spacing w:val="-4"/>
          <w:highlight w:val="none"/>
        </w:rPr>
        <w:t xml:space="preserve"> </w:t>
      </w:r>
      <w:r>
        <w:rPr>
          <w:spacing w:val="-4"/>
          <w:highlight w:val="none"/>
        </w:rPr>
        <w:t xml:space="preserve">Народной </w:t>
      </w:r>
      <w:r>
        <w:rPr>
          <w:spacing w:val="-4"/>
          <w:highlight w:val="none"/>
        </w:rPr>
        <w:t xml:space="preserve">Республики </w:t>
      </w:r>
      <w:r>
        <w:rPr>
          <w:spacing w:val="-4"/>
          <w:highlight w:val="none"/>
        </w:rPr>
        <w:t xml:space="preserve">от</w:t>
      </w:r>
      <w:r>
        <w:rPr>
          <w:spacing w:val="-4"/>
          <w:highlight w:val="none"/>
        </w:rPr>
        <w:t xml:space="preserve"> </w:t>
      </w:r>
      <w:r>
        <w:rPr>
          <w:spacing w:val="-4"/>
          <w:highlight w:val="none"/>
        </w:rPr>
        <w:t xml:space="preserve">27.06.2025</w:t>
      </w:r>
      <w:r>
        <w:rPr>
          <w:spacing w:val="-4"/>
          <w:highlight w:val="none"/>
        </w:rPr>
        <w:t xml:space="preserve"> № </w:t>
      </w:r>
      <w:r>
        <w:rPr>
          <w:spacing w:val="-4"/>
          <w:highlight w:val="none"/>
        </w:rPr>
        <w:t xml:space="preserve">352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 xml:space="preserve"> </w:t>
      </w:r>
      <w:r>
        <w:rPr>
          <w:highlight w:val="yellow"/>
        </w:rPr>
        <w:t xml:space="preserve">            </w:t>
      </w:r>
      <w:r>
        <w:rPr>
          <w:highlight w:val="none"/>
        </w:rPr>
        <w:t xml:space="preserve">   </w:t>
      </w:r>
      <w:r>
        <w:rPr>
          <w:spacing w:val="-4"/>
          <w:highlight w:val="none"/>
        </w:rPr>
        <w:t xml:space="preserve">«О внесении изменений в </w:t>
      </w:r>
      <w:r>
        <w:rPr>
          <w:spacing w:val="-4"/>
          <w:highlight w:val="none"/>
        </w:rPr>
        <w:t xml:space="preserve">п</w:t>
      </w:r>
      <w:r>
        <w:rPr>
          <w:spacing w:val="-4"/>
          <w:highlight w:val="none"/>
        </w:rPr>
        <w:t xml:space="preserve">лан-график</w:t>
      </w:r>
      <w:r>
        <w:rPr>
          <w:spacing w:val="-4"/>
          <w:highlight w:val="none"/>
        </w:rPr>
        <w:t xml:space="preserve"> ликвидации МУНИЦИПАЛЬНОГО УНИТАРНОГО </w:t>
      </w:r>
      <w:r>
        <w:rPr>
          <w:spacing w:val="-4"/>
          <w:highlight w:val="none"/>
        </w:rPr>
        <w:t xml:space="preserve">ПРЕДПРИЯТИЯ</w:t>
      </w:r>
      <w:r>
        <w:rPr>
          <w:spacing w:val="-4"/>
          <w:highlight w:val="none"/>
        </w:rPr>
        <w:t xml:space="preserve"> «</w:t>
      </w:r>
      <w:r>
        <w:rPr>
          <w:spacing w:val="-4"/>
          <w:highlight w:val="none"/>
        </w:rPr>
        <w:t xml:space="preserve">СТАРСЕРВИС</w:t>
      </w:r>
      <w:r>
        <w:rPr>
          <w:spacing w:val="-4"/>
          <w:highlight w:val="none"/>
        </w:rPr>
        <w:t xml:space="preserve">» ГОРОДА СТАРОБЕЛЬСКА»</w:t>
      </w:r>
      <w:r>
        <w:rPr>
          <w:spacing w:val="-4"/>
          <w:highlight w:val="none"/>
        </w:rPr>
        <w:t xml:space="preserve">, </w:t>
      </w:r>
      <w:r>
        <w:rPr>
          <w:spacing w:val="-4"/>
        </w:rPr>
        <w:t xml:space="preserve">утвержденный </w:t>
      </w:r>
      <w:r>
        <w:rPr>
          <w:spacing w:val="-4"/>
        </w:rPr>
        <w:t xml:space="preserve">постановлением Администрации муниципального округа муниципальное образование Старобельский муниципальный округ Луганской Народной Республики от </w:t>
      </w:r>
      <w:r>
        <w:rPr>
          <w:spacing w:val="-4"/>
        </w:rPr>
        <w:t xml:space="preserve">03.12.</w:t>
      </w:r>
      <w:r>
        <w:rPr>
          <w:spacing w:val="-4"/>
        </w:rPr>
        <w:t xml:space="preserve">2024 № </w:t>
      </w:r>
      <w:r>
        <w:rPr>
          <w:spacing w:val="-4"/>
        </w:rPr>
        <w:t xml:space="preserve">442</w:t>
      </w:r>
      <w:r>
        <w:rPr>
          <w:spacing w:val="-4"/>
        </w:rPr>
        <w:t xml:space="preserve"> «Об утверждении Плана-графика ликвидации МУНИЦИПАЛЬНОГО УНИТАРНОГО </w:t>
      </w:r>
      <w:r>
        <w:rPr>
          <w:spacing w:val="-4"/>
        </w:rPr>
        <w:t xml:space="preserve">ПРЕДПРИЯТИЯ</w:t>
      </w:r>
      <w:r>
        <w:rPr>
          <w:spacing w:val="-4"/>
        </w:rPr>
        <w:t xml:space="preserve"> «</w:t>
      </w:r>
      <w:r>
        <w:rPr>
          <w:spacing w:val="-4"/>
        </w:rPr>
        <w:t xml:space="preserve">СТАРСЕРВИС</w:t>
      </w:r>
      <w:r>
        <w:rPr>
          <w:spacing w:val="-4"/>
        </w:rPr>
        <w:t xml:space="preserve">» ГОРОДА СТАРОБЕЛЬСКА»</w:t>
      </w:r>
      <w:r>
        <w:rPr>
          <w:spacing w:val="-4"/>
        </w:rPr>
        <w:t xml:space="preserve">, </w:t>
      </w:r>
      <w:r>
        <w:rPr>
          <w:rFonts w:eastAsia="Times New Roman"/>
        </w:rPr>
        <w:t xml:space="preserve">руководствуясь разделом 5 Положения об Администрации муниципального округа муниципальное образование Старобельский муниципальный округ Луганской Народной Республики, утвержденного решением Совета </w:t>
      </w:r>
      <w:r>
        <w:rPr>
          <w:rFonts w:eastAsia="Times New Roman"/>
        </w:rPr>
        <w:t xml:space="preserve">муниципального</w:t>
      </w:r>
      <w:r>
        <w:rPr>
          <w:rFonts w:eastAsia="Times New Roman"/>
        </w:rPr>
        <w:t xml:space="preserve"> округа муниципальное образование Старобельский муниципальный округ Луганской Народной Республики от 08.11.2023 №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5/2 «Об </w:t>
      </w:r>
      <w:r>
        <w:rPr>
          <w:rFonts w:eastAsia="Times New Roman"/>
        </w:rPr>
        <w:t xml:space="preserve">учреждении</w:t>
      </w:r>
      <w:r>
        <w:rPr>
          <w:rFonts w:eastAsia="Times New Roman"/>
        </w:rPr>
        <w:t xml:space="preserve"> Положения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об Администрации муниципального округа муниципальное образование Старобельский муниципальный округ Луганской Народной Республики», </w:t>
      </w:r>
      <w:bookmarkStart w:id="2" w:name="_Hlk165996602"/>
      <w:r>
        <w:rPr>
          <w:rFonts w:eastAsia="Times New Roman"/>
        </w:rPr>
        <w:t xml:space="preserve">Администрация муниципального округа муниципальное образование Старобельский муниципальный округ Луганской Народной Республики</w:t>
      </w:r>
      <w:bookmarkEnd w:id="2"/>
      <w:r>
        <w:rPr>
          <w:highlight w:val="yellow"/>
        </w:rPr>
      </w:r>
      <w:r>
        <w:rPr>
          <w:highlight w:val="yellow"/>
        </w:rPr>
      </w:r>
    </w:p>
    <w:p>
      <w:pPr>
        <w:pStyle w:val="924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4"/>
        <w:pBdr/>
        <w:spacing/>
        <w: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24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4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округа муниципальное образование Старобельский муниципальный округ Луганской Народной Республики от </w:t>
      </w:r>
      <w:r>
        <w:rPr>
          <w:rFonts w:ascii="Times New Roman" w:hAnsi="Times New Roman" w:cs="Times New Roman"/>
          <w:sz w:val="28"/>
          <w:szCs w:val="28"/>
        </w:rPr>
        <w:t xml:space="preserve">03.12.</w:t>
      </w:r>
      <w:r>
        <w:rPr>
          <w:rFonts w:ascii="Times New Roman" w:hAnsi="Times New Roman" w:cs="Times New Roman"/>
          <w:sz w:val="28"/>
          <w:szCs w:val="28"/>
        </w:rPr>
        <w:t xml:space="preserve">2024 № </w:t>
      </w:r>
      <w:r>
        <w:rPr>
          <w:rFonts w:ascii="Times New Roman" w:hAnsi="Times New Roman" w:cs="Times New Roman"/>
          <w:sz w:val="28"/>
          <w:szCs w:val="28"/>
        </w:rPr>
        <w:t xml:space="preserve">440</w:t>
      </w:r>
      <w:r>
        <w:rPr>
          <w:rFonts w:ascii="Times New Roman" w:hAnsi="Times New Roman" w:cs="Times New Roman"/>
          <w:sz w:val="28"/>
          <w:szCs w:val="28"/>
        </w:rPr>
        <w:t xml:space="preserve"> «О ликвидации МУНИЦИПАЛЬНОГО УНИТАРНОГО ПРЕДПРИЯТИЯ «</w:t>
      </w:r>
      <w:r>
        <w:rPr>
          <w:rFonts w:ascii="Times New Roman" w:hAnsi="Times New Roman" w:cs="Times New Roman"/>
          <w:sz w:val="28"/>
          <w:szCs w:val="28"/>
        </w:rPr>
        <w:t xml:space="preserve">СТАРСЕРВИС</w:t>
      </w:r>
      <w:r>
        <w:rPr>
          <w:rFonts w:ascii="Times New Roman" w:hAnsi="Times New Roman" w:cs="Times New Roman"/>
          <w:sz w:val="28"/>
          <w:szCs w:val="28"/>
        </w:rPr>
        <w:t xml:space="preserve">» ГОРОДА СТАРОБЕЛЬСКА»</w:t>
      </w:r>
      <w:r>
        <w:rPr>
          <w:rFonts w:ascii="Times New Roman" w:hAnsi="Times New Roman" w:cs="Times New Roman"/>
          <w:sz w:val="28"/>
          <w:szCs w:val="28"/>
        </w:rPr>
        <w:t xml:space="preserve">, изложив его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4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Ликвидировать МУНИЦИПАЛЬНОЕ УНИТАРНОЕ ПРЕДПРИЯТИЕ «</w:t>
      </w:r>
      <w:r>
        <w:rPr>
          <w:rFonts w:ascii="Times New Roman" w:hAnsi="Times New Roman" w:cs="Times New Roman"/>
          <w:sz w:val="28"/>
          <w:szCs w:val="28"/>
        </w:rPr>
        <w:t xml:space="preserve">СТАРСЕРВИС</w:t>
      </w:r>
      <w:r>
        <w:rPr>
          <w:rFonts w:ascii="Times New Roman" w:hAnsi="Times New Roman" w:cs="Times New Roman"/>
          <w:sz w:val="28"/>
          <w:szCs w:val="28"/>
        </w:rPr>
        <w:t xml:space="preserve">» ГОРОДА СТАРОБЕЛЬСКА (далее – МУП «</w:t>
      </w:r>
      <w:r>
        <w:rPr>
          <w:rFonts w:ascii="Times New Roman" w:hAnsi="Times New Roman" w:cs="Times New Roman"/>
          <w:sz w:val="28"/>
          <w:szCs w:val="28"/>
        </w:rPr>
        <w:t xml:space="preserve">СТАРСЕРВИС</w:t>
      </w:r>
      <w:r>
        <w:rPr>
          <w:rFonts w:ascii="Times New Roman" w:hAnsi="Times New Roman" w:cs="Times New Roman"/>
          <w:sz w:val="28"/>
          <w:szCs w:val="28"/>
        </w:rPr>
        <w:t xml:space="preserve">» ГОРОДА СТАРОБЕЛЬСКА).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4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Назначить ликвидатором МУП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СТАРСЕРВИС</w:t>
      </w:r>
      <w:r>
        <w:rPr>
          <w:rFonts w:ascii="Times New Roman" w:hAnsi="Times New Roman" w:cs="Times New Roman"/>
          <w:sz w:val="28"/>
          <w:szCs w:val="28"/>
        </w:rPr>
        <w:t xml:space="preserve">» ГОРОДА СТАРОБЕЛЬСКА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–Ликвидатор) – мастера участка сбора, вывоза, размещения твёрдых коммунальных отходов М</w:t>
      </w:r>
      <w:r>
        <w:rPr>
          <w:rFonts w:ascii="Times New Roman" w:hAnsi="Times New Roman" w:cs="Times New Roman"/>
          <w:sz w:val="28"/>
          <w:szCs w:val="28"/>
        </w:rPr>
        <w:t xml:space="preserve">УП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СТАРСЕРВИС</w:t>
      </w:r>
      <w:r>
        <w:rPr>
          <w:rFonts w:ascii="Times New Roman" w:hAnsi="Times New Roman" w:cs="Times New Roman"/>
          <w:sz w:val="28"/>
          <w:szCs w:val="28"/>
        </w:rPr>
        <w:t xml:space="preserve">» ГОРОДА СТАРОБЕЛЬСКА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Кипу Галину Фёдоровну.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 Утвердить состав ликвидационной комиссии М</w:t>
      </w:r>
      <w:r>
        <w:rPr>
          <w:rFonts w:ascii="Times New Roman" w:hAnsi="Times New Roman" w:cs="Times New Roman"/>
          <w:sz w:val="28"/>
          <w:szCs w:val="28"/>
        </w:rPr>
        <w:t xml:space="preserve">УП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СТАРСЕРВИС</w:t>
      </w:r>
      <w:r>
        <w:rPr>
          <w:rFonts w:ascii="Times New Roman" w:hAnsi="Times New Roman" w:cs="Times New Roman"/>
          <w:sz w:val="28"/>
          <w:szCs w:val="28"/>
        </w:rPr>
        <w:t xml:space="preserve">» ГОРОДА СТАРОБЕЛЬСКА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согласно Приложению к настоящему постановлению.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pBdr/>
        <w: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 Ликвидатору,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СТАРСЕРВИС</w:t>
      </w:r>
      <w:r>
        <w:rPr>
          <w:rFonts w:ascii="Times New Roman" w:hAnsi="Times New Roman" w:cs="Times New Roman"/>
          <w:sz w:val="28"/>
          <w:szCs w:val="28"/>
        </w:rPr>
        <w:t xml:space="preserve">» ГОРОДА СТАРОБЕЛЬСКА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провести мероприятия по ликвидации </w:t>
      </w:r>
      <w:r>
        <w:rPr>
          <w:rFonts w:ascii="Times New Roman" w:hAnsi="Times New Roman" w:cs="Times New Roman"/>
          <w:sz w:val="28"/>
          <w:szCs w:val="28"/>
        </w:rPr>
        <w:t xml:space="preserve">МУП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СТАРСЕРВИС</w:t>
      </w:r>
      <w:r>
        <w:rPr>
          <w:rFonts w:ascii="Times New Roman" w:hAnsi="Times New Roman" w:cs="Times New Roman"/>
          <w:sz w:val="28"/>
          <w:szCs w:val="28"/>
        </w:rPr>
        <w:t xml:space="preserve">» ГОРОДА СТАРОБЕЛЬСКА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согласно Плана-графика ликвидации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СТАРСЕРВИС</w:t>
      </w:r>
      <w:r>
        <w:rPr>
          <w:rFonts w:ascii="Times New Roman" w:hAnsi="Times New Roman" w:cs="Times New Roman"/>
          <w:sz w:val="28"/>
          <w:szCs w:val="28"/>
        </w:rPr>
        <w:t xml:space="preserve">» ГОРОДА СТАРОБЕЛЬСКА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утвержденного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остановлением Администрации муниципального округа муниципальное образование Старобельский муниципальный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округ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Луганской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Народной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Республики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от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27.06.2025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 №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352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О внесении изменений в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лан-график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 ликвидации МУНИЦИПАЛЬНОГО УНИТАРНОГО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ПРЕДПРИЯТИЯ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СТАРСЕРВИС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» ГОРОДА СТАРОБЕЛЬСКА»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утвержденный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постановлением Администрации муниципального округа муниципальное образование Старобельский муниципальный округ Луганской Народной Республики от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03.12.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2024 №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442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«Об утверждении Плана-графика ликвидации МУНИЦИПАЛЬНОГО УНИТАРНОГО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ПРЕДПРИЯТИЯ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СТАРСЕРВИС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» ГОРОДА СТАРОБЕЛЬСКА»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срок до 31.12.2025.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4"/>
        <w:pBdr/>
        <w:spacing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 Председателю ликвидаци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онной комиссии в течении трех рабочих дней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после даты принятия настоящего постановления направить уведомление в Межрайонную ИФНС России № 1 по Луганской Народной Республике для внесения в единый государственный реестр юридических лиц сведений о нахождении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МУНИЦИПАЛЬНОГО УНИТАРНОГО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ПРЕДПРИЯТИЯ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СТАРСЕРВИС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» ГОРОДА СТАРОБЕЛЬСКА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процессе ликвидации.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24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Председателю ликвидационной комиссии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незамедлительно после даты принятия настоящего постановления направить соответствующее уведомление в органы службы занятости и уведомить работников о предстоящем увольнении в соответствии с п. 1 ч. 1 ст. 81 Трудового кодекса Российской Федерации.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4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бликовать насто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ящее постановление в сетевом издании Государственного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унитарного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Луганьмедиа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официальном сайте Администрации муниципального округа муниципальное образование Старобельский муниципальный округ Луганской Народной Республики в информационно-телекоммуникационной сети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4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Администрации муниципального округа муниципальное образование Старобельский муниципальный округ Луганской Народной Республики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Калиничева Андрея Сергеевича.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4"/>
        <w:pBdr/>
        <w:tabs>
          <w:tab w:val="left" w:leader="none" w:pos="709"/>
        </w:tabs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24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бликовать насто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ящее постановление в сетевом издании Государственного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унитарного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Луганьмедиа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официальном сайте Администрации муниципального округа муниципальное образование Старобельский муниципальный округ Луганской Народной Республики в информационно-телекоммуникационной сети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24"/>
        <w:pBdr/>
        <w:tabs>
          <w:tab w:val="left" w:leader="none" w:pos="709"/>
        </w:tabs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4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оставляю за собой.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4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4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4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</w:t>
      </w:r>
      <w:r>
        <w:rPr>
          <w:rFonts w:ascii="Times New Roman" w:hAnsi="Times New Roman" w:cs="Times New Roman"/>
          <w:sz w:val="28"/>
          <w:szCs w:val="28"/>
          <w:lang w:val="undefined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 xml:space="preserve">           А.С. Калиничев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Bdr/>
        <w:spacing/>
        <w:ind w:firstLine="709"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Bdr/>
        <w:spacing/>
        <w:ind w:firstLine="709"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Bdr/>
        <w:spacing/>
        <w:ind w:firstLine="709"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Bdr/>
        <w:spacing/>
        <w:ind w:firstLine="709"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Bdr/>
        <w:spacing/>
        <w:ind w:firstLine="709"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Bdr/>
        <w:spacing/>
        <w:ind w:firstLine="709"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Bdr/>
        <w:spacing/>
        <w:ind w:firstLine="709"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Bdr/>
        <w:spacing/>
        <w:ind w:firstLine="709"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Bdr/>
        <w:spacing/>
        <w:ind w:firstLine="709"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Bdr/>
        <w:spacing/>
        <w:ind w:firstLine="709"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Bdr/>
        <w:spacing/>
        <w:ind w:firstLine="709"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sectPr>
      <w:headerReference w:type="default" r:id="rId8"/>
      <w:headerReference w:type="first" r:id="rId9"/>
      <w:footnotePr/>
      <w:endnotePr/>
      <w:type w:val="nextPage"/>
      <w:pgSz w:h="16838" w:orient="portrait" w:w="11906"/>
      <w:pgMar w:top="1134" w:right="567" w:bottom="1134" w:left="1701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925033"/>
      <w:docPartObj>
        <w:docPartGallery w:val="Page Numbers (Top of Page)"/>
        <w:docPartUnique w:val="true"/>
      </w:docPartObj>
      <w:rPr/>
    </w:sdtPr>
    <w:sdtContent>
      <w:p>
        <w:pPr>
          <w:pStyle w:val="929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pBdr/>
      <w:spacing/>
      <w:ind/>
      <w:jc w:val="center"/>
      <w:rPr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60705" cy="902335"/>
              <wp:effectExtent l="0" t="0" r="0" b="0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60705" cy="9023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4.15pt;height:71.05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8">
    <w:name w:val="Table Grid"/>
    <w:basedOn w:val="92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Table Grid Light"/>
    <w:basedOn w:val="9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1"/>
    <w:basedOn w:val="9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2"/>
    <w:basedOn w:val="9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1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2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3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4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5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6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1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2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3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4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5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6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1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2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3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4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5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6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4">
    <w:name w:val="Heading 1"/>
    <w:basedOn w:val="920"/>
    <w:next w:val="920"/>
    <w:link w:val="87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65">
    <w:name w:val="Heading 2"/>
    <w:basedOn w:val="920"/>
    <w:next w:val="920"/>
    <w:link w:val="87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66">
    <w:name w:val="Heading 3"/>
    <w:basedOn w:val="920"/>
    <w:next w:val="920"/>
    <w:link w:val="87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7">
    <w:name w:val="Heading 4"/>
    <w:basedOn w:val="920"/>
    <w:next w:val="920"/>
    <w:link w:val="87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8">
    <w:name w:val="Heading 5"/>
    <w:basedOn w:val="920"/>
    <w:next w:val="920"/>
    <w:link w:val="87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9">
    <w:name w:val="Heading 6"/>
    <w:basedOn w:val="920"/>
    <w:next w:val="920"/>
    <w:link w:val="87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70">
    <w:name w:val="Heading 7"/>
    <w:basedOn w:val="920"/>
    <w:next w:val="920"/>
    <w:link w:val="87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71">
    <w:name w:val="Heading 8"/>
    <w:basedOn w:val="920"/>
    <w:next w:val="920"/>
    <w:link w:val="88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72">
    <w:name w:val="Heading 9"/>
    <w:basedOn w:val="920"/>
    <w:next w:val="920"/>
    <w:link w:val="88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73">
    <w:name w:val="Heading 1 Char"/>
    <w:basedOn w:val="921"/>
    <w:link w:val="8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74">
    <w:name w:val="Heading 2 Char"/>
    <w:basedOn w:val="921"/>
    <w:link w:val="8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5">
    <w:name w:val="Heading 3 Char"/>
    <w:basedOn w:val="921"/>
    <w:link w:val="8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6">
    <w:name w:val="Heading 4 Char"/>
    <w:basedOn w:val="921"/>
    <w:link w:val="86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7">
    <w:name w:val="Heading 5 Char"/>
    <w:basedOn w:val="921"/>
    <w:link w:val="8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8">
    <w:name w:val="Heading 6 Char"/>
    <w:basedOn w:val="921"/>
    <w:link w:val="86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9">
    <w:name w:val="Heading 7 Char"/>
    <w:basedOn w:val="921"/>
    <w:link w:val="87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0">
    <w:name w:val="Heading 8 Char"/>
    <w:basedOn w:val="921"/>
    <w:link w:val="87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1">
    <w:name w:val="Heading 9 Char"/>
    <w:basedOn w:val="921"/>
    <w:link w:val="87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2">
    <w:name w:val="Title"/>
    <w:basedOn w:val="920"/>
    <w:next w:val="920"/>
    <w:link w:val="88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3">
    <w:name w:val="Title Char"/>
    <w:basedOn w:val="921"/>
    <w:link w:val="88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4">
    <w:name w:val="Subtitle"/>
    <w:basedOn w:val="920"/>
    <w:next w:val="920"/>
    <w:link w:val="88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5">
    <w:name w:val="Subtitle Char"/>
    <w:basedOn w:val="921"/>
    <w:link w:val="88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6">
    <w:name w:val="Quote"/>
    <w:basedOn w:val="920"/>
    <w:next w:val="920"/>
    <w:link w:val="88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7">
    <w:name w:val="Quote Char"/>
    <w:basedOn w:val="921"/>
    <w:link w:val="88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8">
    <w:name w:val="List Paragraph"/>
    <w:basedOn w:val="920"/>
    <w:uiPriority w:val="34"/>
    <w:qFormat/>
    <w:pPr>
      <w:pBdr/>
      <w:spacing/>
      <w:ind w:left="720"/>
      <w:contextualSpacing w:val="true"/>
    </w:pPr>
  </w:style>
  <w:style w:type="character" w:styleId="889">
    <w:name w:val="Intense Emphasis"/>
    <w:basedOn w:val="92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0">
    <w:name w:val="Intense Quote"/>
    <w:basedOn w:val="920"/>
    <w:next w:val="920"/>
    <w:link w:val="89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1">
    <w:name w:val="Intense Quote Char"/>
    <w:basedOn w:val="921"/>
    <w:link w:val="89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2">
    <w:name w:val="Intense Reference"/>
    <w:basedOn w:val="92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3">
    <w:name w:val="No Spacing"/>
    <w:basedOn w:val="920"/>
    <w:uiPriority w:val="1"/>
    <w:qFormat/>
    <w:pPr>
      <w:pBdr/>
      <w:spacing w:after="0" w:line="240" w:lineRule="auto"/>
      <w:ind/>
    </w:pPr>
  </w:style>
  <w:style w:type="character" w:styleId="894">
    <w:name w:val="Subtle Emphasis"/>
    <w:basedOn w:val="92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5">
    <w:name w:val="Emphasis"/>
    <w:basedOn w:val="921"/>
    <w:uiPriority w:val="20"/>
    <w:qFormat/>
    <w:pPr>
      <w:pBdr/>
      <w:spacing/>
      <w:ind/>
    </w:pPr>
    <w:rPr>
      <w:i/>
      <w:iCs/>
    </w:rPr>
  </w:style>
  <w:style w:type="character" w:styleId="896">
    <w:name w:val="Strong"/>
    <w:basedOn w:val="921"/>
    <w:uiPriority w:val="22"/>
    <w:qFormat/>
    <w:pPr>
      <w:pBdr/>
      <w:spacing/>
      <w:ind/>
    </w:pPr>
    <w:rPr>
      <w:b/>
      <w:bCs/>
    </w:rPr>
  </w:style>
  <w:style w:type="character" w:styleId="897">
    <w:name w:val="Subtle Reference"/>
    <w:basedOn w:val="92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8">
    <w:name w:val="Book Title"/>
    <w:basedOn w:val="92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9">
    <w:name w:val="Header Char"/>
    <w:basedOn w:val="921"/>
    <w:link w:val="929"/>
    <w:uiPriority w:val="99"/>
    <w:pPr>
      <w:pBdr/>
      <w:spacing/>
      <w:ind/>
    </w:pPr>
  </w:style>
  <w:style w:type="character" w:styleId="900">
    <w:name w:val="Footer Char"/>
    <w:basedOn w:val="921"/>
    <w:link w:val="939"/>
    <w:uiPriority w:val="99"/>
    <w:pPr>
      <w:pBdr/>
      <w:spacing/>
      <w:ind/>
    </w:pPr>
  </w:style>
  <w:style w:type="paragraph" w:styleId="901">
    <w:name w:val="Caption"/>
    <w:basedOn w:val="920"/>
    <w:next w:val="92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02">
    <w:name w:val="footnote text"/>
    <w:basedOn w:val="920"/>
    <w:link w:val="90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3">
    <w:name w:val="Footnote Text Char"/>
    <w:basedOn w:val="921"/>
    <w:link w:val="902"/>
    <w:uiPriority w:val="99"/>
    <w:semiHidden/>
    <w:pPr>
      <w:pBdr/>
      <w:spacing/>
      <w:ind/>
    </w:pPr>
    <w:rPr>
      <w:sz w:val="20"/>
      <w:szCs w:val="20"/>
    </w:rPr>
  </w:style>
  <w:style w:type="character" w:styleId="904">
    <w:name w:val="footnote reference"/>
    <w:basedOn w:val="921"/>
    <w:uiPriority w:val="99"/>
    <w:semiHidden/>
    <w:unhideWhenUsed/>
    <w:pPr>
      <w:pBdr/>
      <w:spacing/>
      <w:ind/>
    </w:pPr>
    <w:rPr>
      <w:vertAlign w:val="superscript"/>
    </w:rPr>
  </w:style>
  <w:style w:type="paragraph" w:styleId="905">
    <w:name w:val="endnote text"/>
    <w:basedOn w:val="920"/>
    <w:link w:val="90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6">
    <w:name w:val="Endnote Text Char"/>
    <w:basedOn w:val="921"/>
    <w:link w:val="905"/>
    <w:uiPriority w:val="99"/>
    <w:semiHidden/>
    <w:pPr>
      <w:pBdr/>
      <w:spacing/>
      <w:ind/>
    </w:pPr>
    <w:rPr>
      <w:sz w:val="20"/>
      <w:szCs w:val="20"/>
    </w:rPr>
  </w:style>
  <w:style w:type="character" w:styleId="907">
    <w:name w:val="endnote reference"/>
    <w:basedOn w:val="921"/>
    <w:uiPriority w:val="99"/>
    <w:semiHidden/>
    <w:unhideWhenUsed/>
    <w:pPr>
      <w:pBdr/>
      <w:spacing/>
      <w:ind/>
    </w:pPr>
    <w:rPr>
      <w:vertAlign w:val="superscript"/>
    </w:rPr>
  </w:style>
  <w:style w:type="character" w:styleId="908">
    <w:name w:val="FollowedHyperlink"/>
    <w:basedOn w:val="92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9">
    <w:name w:val="toc 1"/>
    <w:basedOn w:val="920"/>
    <w:next w:val="920"/>
    <w:uiPriority w:val="39"/>
    <w:unhideWhenUsed/>
    <w:pPr>
      <w:pBdr/>
      <w:spacing w:after="100"/>
      <w:ind/>
    </w:pPr>
  </w:style>
  <w:style w:type="paragraph" w:styleId="910">
    <w:name w:val="toc 2"/>
    <w:basedOn w:val="920"/>
    <w:next w:val="920"/>
    <w:uiPriority w:val="39"/>
    <w:unhideWhenUsed/>
    <w:pPr>
      <w:pBdr/>
      <w:spacing w:after="100"/>
      <w:ind w:left="220"/>
    </w:pPr>
  </w:style>
  <w:style w:type="paragraph" w:styleId="911">
    <w:name w:val="toc 3"/>
    <w:basedOn w:val="920"/>
    <w:next w:val="920"/>
    <w:uiPriority w:val="39"/>
    <w:unhideWhenUsed/>
    <w:pPr>
      <w:pBdr/>
      <w:spacing w:after="100"/>
      <w:ind w:left="440"/>
    </w:pPr>
  </w:style>
  <w:style w:type="paragraph" w:styleId="912">
    <w:name w:val="toc 4"/>
    <w:basedOn w:val="920"/>
    <w:next w:val="920"/>
    <w:uiPriority w:val="39"/>
    <w:unhideWhenUsed/>
    <w:pPr>
      <w:pBdr/>
      <w:spacing w:after="100"/>
      <w:ind w:left="660"/>
    </w:pPr>
  </w:style>
  <w:style w:type="paragraph" w:styleId="913">
    <w:name w:val="toc 5"/>
    <w:basedOn w:val="920"/>
    <w:next w:val="920"/>
    <w:uiPriority w:val="39"/>
    <w:unhideWhenUsed/>
    <w:pPr>
      <w:pBdr/>
      <w:spacing w:after="100"/>
      <w:ind w:left="880"/>
    </w:pPr>
  </w:style>
  <w:style w:type="paragraph" w:styleId="914">
    <w:name w:val="toc 6"/>
    <w:basedOn w:val="920"/>
    <w:next w:val="920"/>
    <w:uiPriority w:val="39"/>
    <w:unhideWhenUsed/>
    <w:pPr>
      <w:pBdr/>
      <w:spacing w:after="100"/>
      <w:ind w:left="1100"/>
    </w:pPr>
  </w:style>
  <w:style w:type="paragraph" w:styleId="915">
    <w:name w:val="toc 7"/>
    <w:basedOn w:val="920"/>
    <w:next w:val="920"/>
    <w:uiPriority w:val="39"/>
    <w:unhideWhenUsed/>
    <w:pPr>
      <w:pBdr/>
      <w:spacing w:after="100"/>
      <w:ind w:left="1320"/>
    </w:pPr>
  </w:style>
  <w:style w:type="paragraph" w:styleId="916">
    <w:name w:val="toc 8"/>
    <w:basedOn w:val="920"/>
    <w:next w:val="920"/>
    <w:uiPriority w:val="39"/>
    <w:unhideWhenUsed/>
    <w:pPr>
      <w:pBdr/>
      <w:spacing w:after="100"/>
      <w:ind w:left="1540"/>
    </w:pPr>
  </w:style>
  <w:style w:type="paragraph" w:styleId="917">
    <w:name w:val="toc 9"/>
    <w:basedOn w:val="920"/>
    <w:next w:val="920"/>
    <w:uiPriority w:val="39"/>
    <w:unhideWhenUsed/>
    <w:pPr>
      <w:pBdr/>
      <w:spacing w:after="100"/>
      <w:ind w:left="1760"/>
    </w:pPr>
  </w:style>
  <w:style w:type="paragraph" w:styleId="918">
    <w:name w:val="TOC Heading"/>
    <w:uiPriority w:val="39"/>
    <w:unhideWhenUsed/>
    <w:pPr>
      <w:pBdr/>
      <w:spacing/>
      <w:ind/>
    </w:pPr>
  </w:style>
  <w:style w:type="paragraph" w:styleId="919">
    <w:name w:val="table of figures"/>
    <w:basedOn w:val="920"/>
    <w:next w:val="920"/>
    <w:uiPriority w:val="99"/>
    <w:unhideWhenUsed/>
    <w:pPr>
      <w:pBdr/>
      <w:spacing w:after="0" w:afterAutospacing="0"/>
      <w:ind/>
    </w:pPr>
  </w:style>
  <w:style w:type="paragraph" w:styleId="920" w:default="1">
    <w:name w:val="Normal"/>
    <w:qFormat/>
    <w:pPr>
      <w:pBdr/>
      <w:spacing w:after="0" w:line="240" w:lineRule="auto"/>
      <w:ind/>
    </w:pPr>
    <w:rPr>
      <w:rFonts w:ascii="Times New Roman" w:hAnsi="Times New Roman" w:eastAsia="Calibri" w:cs="Times New Roman"/>
      <w:sz w:val="28"/>
      <w:szCs w:val="28"/>
    </w:rPr>
  </w:style>
  <w:style w:type="character" w:styleId="921" w:default="1">
    <w:name w:val="Default Paragraph Font"/>
    <w:uiPriority w:val="1"/>
    <w:semiHidden/>
    <w:unhideWhenUsed/>
    <w:pPr>
      <w:pBdr/>
      <w:spacing/>
      <w:ind/>
    </w:pPr>
  </w:style>
  <w:style w:type="table" w:styleId="92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3" w:default="1">
    <w:name w:val="No List"/>
    <w:uiPriority w:val="99"/>
    <w:semiHidden/>
    <w:unhideWhenUsed/>
    <w:pPr>
      <w:pBdr/>
      <w:spacing/>
      <w:ind/>
    </w:pPr>
  </w:style>
  <w:style w:type="paragraph" w:styleId="924" w:customStyle="1">
    <w:name w:val="ConsPlusNonformat"/>
    <w:link w:val="925"/>
    <w:uiPriority w:val="99"/>
    <w:pPr>
      <w:widowControl w:val="false"/>
      <w:pBdr/>
      <w:spacing w:after="0" w:line="240" w:lineRule="auto"/>
      <w:ind/>
    </w:pPr>
    <w:rPr>
      <w:rFonts w:ascii="Courier New" w:hAnsi="Courier New" w:eastAsia="Calibri" w:cs="Courier New"/>
      <w:sz w:val="20"/>
      <w:szCs w:val="20"/>
      <w:lang w:eastAsia="ru-RU"/>
    </w:rPr>
  </w:style>
  <w:style w:type="character" w:styleId="925" w:customStyle="1">
    <w:name w:val="ConsPlusNonformat Знак"/>
    <w:link w:val="924"/>
    <w:uiPriority w:val="99"/>
    <w:pPr>
      <w:pBdr/>
      <w:spacing/>
      <w:ind/>
    </w:pPr>
    <w:rPr>
      <w:rFonts w:ascii="Courier New" w:hAnsi="Courier New" w:eastAsia="Calibri" w:cs="Courier New"/>
      <w:sz w:val="20"/>
      <w:szCs w:val="20"/>
      <w:lang w:val="ru-RU" w:eastAsia="ru-RU"/>
    </w:rPr>
  </w:style>
  <w:style w:type="character" w:styleId="926" w:customStyle="1">
    <w:name w:val="Основной текст_"/>
    <w:basedOn w:val="921"/>
    <w:link w:val="927"/>
    <w:pPr>
      <w:pBdr/>
      <w:spacing/>
      <w:ind/>
    </w:pPr>
    <w:rPr>
      <w:rFonts w:ascii="Times New Roman" w:hAnsi="Times New Roman" w:eastAsia="Times New Roman" w:cs="Times New Roman"/>
      <w:sz w:val="26"/>
      <w:szCs w:val="26"/>
    </w:rPr>
  </w:style>
  <w:style w:type="paragraph" w:styleId="927" w:customStyle="1">
    <w:name w:val="Основной текст1"/>
    <w:basedOn w:val="920"/>
    <w:link w:val="926"/>
    <w:pPr>
      <w:widowControl w:val="false"/>
      <w:pBdr/>
      <w:spacing w:after="300" w:line="259" w:lineRule="auto"/>
      <w:ind w:firstLine="400"/>
    </w:pPr>
    <w:rPr>
      <w:rFonts w:eastAsia="Times New Roman"/>
      <w:sz w:val="26"/>
      <w:szCs w:val="26"/>
    </w:rPr>
  </w:style>
  <w:style w:type="paragraph" w:styleId="928" w:customStyle="1">
    <w:name w:val="ConsPlusNormal"/>
    <w:pPr>
      <w:widowControl w:val="false"/>
      <w:pBdr/>
      <w:spacing w:after="0" w:line="240" w:lineRule="auto"/>
      <w:ind/>
    </w:pPr>
    <w:rPr>
      <w:rFonts w:ascii="Times New Roman" w:hAnsi="Times New Roman" w:cs="Times New Roman" w:eastAsiaTheme="minorEastAsia"/>
      <w:sz w:val="24"/>
      <w:szCs w:val="24"/>
      <w:lang w:val="uk-UA" w:eastAsia="uk-UA"/>
    </w:rPr>
  </w:style>
  <w:style w:type="paragraph" w:styleId="929">
    <w:name w:val="Header"/>
    <w:basedOn w:val="920"/>
    <w:link w:val="930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Верхний колонтитул Знак"/>
    <w:basedOn w:val="921"/>
    <w:link w:val="929"/>
    <w:uiPriority w:val="99"/>
    <w:pPr>
      <w:pBdr/>
      <w:spacing/>
      <w:ind/>
    </w:pPr>
    <w:rPr>
      <w:rFonts w:ascii="Times New Roman" w:hAnsi="Times New Roman" w:eastAsia="Calibri" w:cs="Times New Roman"/>
      <w:sz w:val="28"/>
      <w:szCs w:val="28"/>
      <w:lang w:val="ru-RU"/>
    </w:rPr>
  </w:style>
  <w:style w:type="paragraph" w:styleId="931">
    <w:name w:val="Body Text"/>
    <w:basedOn w:val="920"/>
    <w:link w:val="932"/>
    <w:uiPriority w:val="99"/>
    <w:semiHidden/>
    <w:unhideWhenUsed/>
    <w:pPr>
      <w:pBdr/>
      <w:spacing w:after="120"/>
      <w:ind/>
    </w:pPr>
  </w:style>
  <w:style w:type="character" w:styleId="932" w:customStyle="1">
    <w:name w:val="Основной текст Знак"/>
    <w:basedOn w:val="921"/>
    <w:link w:val="931"/>
    <w:uiPriority w:val="99"/>
    <w:semiHidden/>
    <w:pPr>
      <w:pBdr/>
      <w:spacing/>
      <w:ind/>
    </w:pPr>
    <w:rPr>
      <w:rFonts w:ascii="Times New Roman" w:hAnsi="Times New Roman" w:eastAsia="Calibri" w:cs="Times New Roman"/>
      <w:sz w:val="28"/>
      <w:szCs w:val="28"/>
      <w:lang w:val="ru-RU"/>
    </w:rPr>
  </w:style>
  <w:style w:type="character" w:styleId="933">
    <w:name w:val="Hyperlink"/>
    <w:basedOn w:val="92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4" w:customStyle="1">
    <w:name w:val="Unresolved Mention"/>
    <w:basedOn w:val="921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935">
    <w:name w:val="Body Text Indent"/>
    <w:basedOn w:val="920"/>
    <w:link w:val="936"/>
    <w:uiPriority w:val="99"/>
    <w:semiHidden/>
    <w:unhideWhenUsed/>
    <w:pPr>
      <w:pBdr/>
      <w:spacing w:after="120"/>
      <w:ind w:left="283"/>
    </w:pPr>
  </w:style>
  <w:style w:type="character" w:styleId="936" w:customStyle="1">
    <w:name w:val="Основной текст с отступом Знак"/>
    <w:basedOn w:val="921"/>
    <w:link w:val="935"/>
    <w:uiPriority w:val="99"/>
    <w:semiHidden/>
    <w:pPr>
      <w:pBdr/>
      <w:spacing/>
      <w:ind/>
    </w:pPr>
    <w:rPr>
      <w:rFonts w:ascii="Times New Roman" w:hAnsi="Times New Roman" w:eastAsia="Calibri" w:cs="Times New Roman"/>
      <w:sz w:val="28"/>
      <w:szCs w:val="28"/>
      <w:lang w:val="ru-RU"/>
    </w:rPr>
  </w:style>
  <w:style w:type="paragraph" w:styleId="937">
    <w:name w:val="Balloon Text"/>
    <w:basedOn w:val="920"/>
    <w:link w:val="938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38" w:customStyle="1">
    <w:name w:val="Текст выноски Знак"/>
    <w:basedOn w:val="921"/>
    <w:link w:val="937"/>
    <w:uiPriority w:val="99"/>
    <w:semiHidden/>
    <w:pPr>
      <w:pBdr/>
      <w:spacing/>
      <w:ind/>
    </w:pPr>
    <w:rPr>
      <w:rFonts w:ascii="Segoe UI" w:hAnsi="Segoe UI" w:eastAsia="Calibri" w:cs="Segoe UI"/>
      <w:sz w:val="18"/>
      <w:szCs w:val="18"/>
      <w:lang w:val="ru-RU"/>
    </w:rPr>
  </w:style>
  <w:style w:type="paragraph" w:styleId="939">
    <w:name w:val="Footer"/>
    <w:basedOn w:val="920"/>
    <w:link w:val="940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0" w:customStyle="1">
    <w:name w:val="Нижний колонтитул Знак"/>
    <w:basedOn w:val="921"/>
    <w:link w:val="939"/>
    <w:uiPriority w:val="99"/>
    <w:pPr>
      <w:pBdr/>
      <w:spacing/>
      <w:ind/>
    </w:pPr>
    <w:rPr>
      <w:rFonts w:ascii="Times New Roman" w:hAnsi="Times New Roman" w:eastAsia="Calibri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EC11-90EA-4E62-BA1D-DA40E941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revision>15</cp:revision>
  <dcterms:created xsi:type="dcterms:W3CDTF">2024-09-25T08:12:00Z</dcterms:created>
  <dcterms:modified xsi:type="dcterms:W3CDTF">2025-06-30T14:07:45Z</dcterms:modified>
</cp:coreProperties>
</file>